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63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Model sesizare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63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63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63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Către,</w:t>
      </w:r>
    </w:p>
    <w:p w:rsidR="00000000" w:rsidDel="00000000" w:rsidP="00000000" w:rsidRDefault="00000000" w:rsidRPr="00000000" w14:paraId="00000005">
      <w:pPr>
        <w:spacing w:after="0" w:line="240" w:lineRule="auto"/>
        <w:ind w:left="630" w:firstLine="0"/>
        <w:jc w:val="both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 </w:t>
        <w:tab/>
        <w:tab/>
        <w:tab/>
        <w:tab/>
        <w:tab/>
        <w:t xml:space="preserve">BAROUL MUREȘ</w:t>
      </w:r>
    </w:p>
    <w:p w:rsidR="00000000" w:rsidDel="00000000" w:rsidP="00000000" w:rsidRDefault="00000000" w:rsidRPr="00000000" w14:paraId="00000006">
      <w:pPr>
        <w:spacing w:after="0" w:line="240" w:lineRule="auto"/>
        <w:ind w:left="630" w:firstLine="0"/>
        <w:jc w:val="center"/>
        <w:rPr>
          <w:rFonts w:ascii="Times New Roman" w:cs="Times New Roman" w:eastAsia="Times New Roman" w:hAnsi="Times New Roman"/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vertAlign w:val="baseline"/>
          <w:rtl w:val="0"/>
        </w:rPr>
        <w:t xml:space="preserve">Domnule Decan,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630" w:firstLine="0"/>
        <w:jc w:val="both"/>
        <w:rPr>
          <w:rFonts w:ascii="Times New Roman" w:cs="Times New Roman" w:eastAsia="Times New Roman" w:hAnsi="Times New Roman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630" w:firstLine="360"/>
        <w:jc w:val="both"/>
        <w:rPr>
          <w:rFonts w:ascii="Tinos" w:cs="Tinos" w:eastAsia="Tinos" w:hAnsi="Tinos"/>
          <w:sz w:val="26"/>
          <w:szCs w:val="26"/>
          <w:u w:val="single"/>
          <w:vertAlign w:val="baseline"/>
        </w:rPr>
      </w:pPr>
      <w:r w:rsidDel="00000000" w:rsidR="00000000" w:rsidRPr="00000000">
        <w:rPr>
          <w:rFonts w:ascii="Tinos" w:cs="Tinos" w:eastAsia="Tinos" w:hAnsi="Tinos"/>
          <w:sz w:val="26"/>
          <w:szCs w:val="26"/>
          <w:vertAlign w:val="baseline"/>
          <w:rtl w:val="0"/>
        </w:rPr>
        <w:t xml:space="preserve">Subsemnatu</w:t>
      </w:r>
      <w:r w:rsidDel="00000000" w:rsidR="00000000" w:rsidRPr="00000000">
        <w:rPr>
          <w:rFonts w:ascii="Tinos" w:cs="Tinos" w:eastAsia="Tinos" w:hAnsi="Tinos"/>
          <w:sz w:val="26"/>
          <w:szCs w:val="26"/>
          <w:rtl w:val="0"/>
        </w:rPr>
        <w:t xml:space="preserve">l/Subsemnata</w:t>
      </w:r>
      <w:r w:rsidDel="00000000" w:rsidR="00000000" w:rsidRPr="00000000">
        <w:rPr>
          <w:rFonts w:ascii="Tinos" w:cs="Tinos" w:eastAsia="Tinos" w:hAnsi="Tinos"/>
          <w:sz w:val="26"/>
          <w:szCs w:val="26"/>
          <w:vertAlign w:val="baseline"/>
          <w:rtl w:val="0"/>
        </w:rPr>
        <w:t xml:space="preserve">___________________________________________, domiciliat în localitatea_______________________,str. ________________________, nr. ______, bloc ___________, sc. _____, et. _____, apt. _____,</w:t>
      </w:r>
      <w:r w:rsidDel="00000000" w:rsidR="00000000" w:rsidRPr="00000000">
        <w:rPr>
          <w:rFonts w:ascii="Tinos" w:cs="Tinos" w:eastAsia="Tinos" w:hAnsi="Tinos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nos" w:cs="Tinos" w:eastAsia="Tinos" w:hAnsi="Tinos"/>
          <w:sz w:val="26"/>
          <w:szCs w:val="26"/>
          <w:vertAlign w:val="baseline"/>
          <w:rtl w:val="0"/>
        </w:rPr>
        <w:t xml:space="preserve">Județul/sectorul_________________________identificat(ă) cu B.I./C.I. seria_____, nr. _______________, emis(ă) de Poliția ___________________ la data de__________ și având C.N.P. _________________________, formulez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left="630" w:firstLine="360"/>
        <w:jc w:val="center"/>
        <w:rPr>
          <w:rFonts w:ascii="Tinos" w:cs="Tinos" w:eastAsia="Tinos" w:hAnsi="Tinos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630" w:firstLine="360"/>
        <w:jc w:val="center"/>
        <w:rPr>
          <w:rFonts w:ascii="Tinos" w:cs="Tinos" w:eastAsia="Tinos" w:hAnsi="Tinos"/>
          <w:sz w:val="26"/>
          <w:szCs w:val="26"/>
          <w:vertAlign w:val="baseline"/>
        </w:rPr>
      </w:pPr>
      <w:r w:rsidDel="00000000" w:rsidR="00000000" w:rsidRPr="00000000">
        <w:rPr>
          <w:rFonts w:ascii="Tinos" w:cs="Tinos" w:eastAsia="Tinos" w:hAnsi="Tinos"/>
          <w:b w:val="1"/>
          <w:bCs w:val="1"/>
          <w:sz w:val="26"/>
          <w:szCs w:val="26"/>
          <w:vertAlign w:val="baseline"/>
          <w:rtl w:val="0"/>
        </w:rPr>
        <w:t xml:space="preserve">PLÂNGERE/S</w:t>
      </w:r>
      <w:r w:rsidDel="00000000" w:rsidR="00000000" w:rsidRPr="00000000">
        <w:rPr>
          <w:rFonts w:ascii="Tinos" w:cs="Tinos" w:eastAsia="Tinos" w:hAnsi="Tinos"/>
          <w:b w:val="1"/>
          <w:bCs w:val="1"/>
          <w:sz w:val="26"/>
          <w:szCs w:val="26"/>
          <w:rtl w:val="0"/>
        </w:rPr>
        <w:t xml:space="preserve">ESIZARE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left="630" w:firstLine="360"/>
        <w:jc w:val="both"/>
        <w:rPr>
          <w:rFonts w:ascii="Tinos" w:cs="Tinos" w:eastAsia="Tinos" w:hAnsi="Tinos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630" w:firstLine="360"/>
        <w:jc w:val="both"/>
        <w:rPr>
          <w:rFonts w:ascii="Tinos" w:cs="Tinos" w:eastAsia="Tinos" w:hAnsi="Tinos"/>
          <w:sz w:val="26"/>
          <w:szCs w:val="26"/>
        </w:rPr>
      </w:pPr>
      <w:r w:rsidDel="00000000" w:rsidR="00000000" w:rsidRPr="00000000">
        <w:rPr>
          <w:rFonts w:ascii="Tinos" w:cs="Tinos" w:eastAsia="Tinos" w:hAnsi="Tinos"/>
          <w:sz w:val="26"/>
          <w:szCs w:val="26"/>
          <w:vertAlign w:val="baseline"/>
          <w:rtl w:val="0"/>
        </w:rPr>
        <w:t xml:space="preserve">Împotriva domnului/doamnei avocat </w:t>
      </w:r>
      <w:r w:rsidDel="00000000" w:rsidR="00000000" w:rsidRPr="00000000">
        <w:rPr>
          <w:rFonts w:ascii="Tinos" w:cs="Tinos" w:eastAsia="Tinos" w:hAnsi="Tinos"/>
          <w:sz w:val="26"/>
          <w:szCs w:val="26"/>
          <w:rtl w:val="0"/>
        </w:rPr>
        <w:t xml:space="preserve">…………………………………….</w:t>
      </w:r>
      <w:r w:rsidDel="00000000" w:rsidR="00000000" w:rsidRPr="00000000">
        <w:rPr>
          <w:rFonts w:ascii="Tinos" w:cs="Tinos" w:eastAsia="Tinos" w:hAnsi="Tinos"/>
          <w:sz w:val="26"/>
          <w:szCs w:val="26"/>
          <w:vertAlign w:val="baseline"/>
          <w:rtl w:val="0"/>
        </w:rPr>
        <w:t xml:space="preserve">, avocat membru al Baroului </w:t>
      </w:r>
      <w:r w:rsidDel="00000000" w:rsidR="00000000" w:rsidRPr="00000000">
        <w:rPr>
          <w:rFonts w:ascii="Tinos" w:cs="Tinos" w:eastAsia="Tinos" w:hAnsi="Tinos"/>
          <w:sz w:val="26"/>
          <w:szCs w:val="26"/>
          <w:rtl w:val="0"/>
        </w:rPr>
        <w:t xml:space="preserve">Mureș</w:t>
      </w:r>
      <w:r w:rsidDel="00000000" w:rsidR="00000000" w:rsidRPr="00000000">
        <w:rPr>
          <w:rFonts w:ascii="Tinos" w:cs="Tinos" w:eastAsia="Tinos" w:hAnsi="Tinos"/>
          <w:sz w:val="26"/>
          <w:szCs w:val="26"/>
          <w:vertAlign w:val="baseline"/>
          <w:rtl w:val="0"/>
        </w:rPr>
        <w:t xml:space="preserve">, cu privire la </w:t>
      </w:r>
      <w:r w:rsidDel="00000000" w:rsidR="00000000" w:rsidRPr="00000000">
        <w:rPr>
          <w:rFonts w:ascii="Tinos" w:cs="Tinos" w:eastAsia="Tinos" w:hAnsi="Tinos"/>
          <w:sz w:val="26"/>
          <w:szCs w:val="26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D">
      <w:pPr>
        <w:spacing w:after="0" w:line="240" w:lineRule="auto"/>
        <w:ind w:left="630" w:firstLine="360"/>
        <w:jc w:val="both"/>
        <w:rPr>
          <w:rFonts w:ascii="Tinos" w:cs="Tinos" w:eastAsia="Tinos" w:hAnsi="Tinos"/>
          <w:sz w:val="26"/>
          <w:szCs w:val="26"/>
          <w:vertAlign w:val="baseline"/>
        </w:rPr>
      </w:pPr>
      <w:r w:rsidDel="00000000" w:rsidR="00000000" w:rsidRPr="00000000">
        <w:rPr>
          <w:rFonts w:ascii="Tinos" w:cs="Tinos" w:eastAsia="Tinos" w:hAnsi="Tinos"/>
          <w:sz w:val="26"/>
          <w:szCs w:val="26"/>
          <w:vertAlign w:val="baseline"/>
          <w:rtl w:val="0"/>
        </w:rPr>
        <w:t xml:space="preserve">Atașez prezentei memoriu cu descrierea stării de fapt și de d</w:t>
      </w:r>
      <w:r w:rsidDel="00000000" w:rsidR="00000000" w:rsidRPr="00000000">
        <w:rPr>
          <w:rFonts w:ascii="Tinos" w:cs="Tinos" w:eastAsia="Tinos" w:hAnsi="Tinos"/>
          <w:sz w:val="26"/>
          <w:szCs w:val="26"/>
          <w:rtl w:val="0"/>
        </w:rPr>
        <w:t xml:space="preserve">rept precum și </w:t>
      </w:r>
      <w:r w:rsidDel="00000000" w:rsidR="00000000" w:rsidRPr="00000000">
        <w:rPr>
          <w:rFonts w:ascii="Tinos" w:cs="Tinos" w:eastAsia="Tinos" w:hAnsi="Tinos"/>
          <w:sz w:val="26"/>
          <w:szCs w:val="26"/>
          <w:vertAlign w:val="baseline"/>
          <w:rtl w:val="0"/>
        </w:rPr>
        <w:t xml:space="preserve">următoarele probe: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40" w:lineRule="auto"/>
        <w:ind w:left="1760" w:hanging="360"/>
        <w:jc w:val="both"/>
        <w:rPr>
          <w:rFonts w:ascii="Tinos" w:cs="Tinos" w:eastAsia="Tinos" w:hAnsi="Tinos"/>
          <w:sz w:val="26"/>
          <w:szCs w:val="26"/>
          <w:vertAlign w:val="baseline"/>
        </w:rPr>
      </w:pPr>
      <w:r w:rsidDel="00000000" w:rsidR="00000000" w:rsidRPr="00000000">
        <w:rPr>
          <w:rFonts w:ascii="Tinos" w:cs="Tinos" w:eastAsia="Tinos" w:hAnsi="Tinos"/>
          <w:sz w:val="26"/>
          <w:szCs w:val="2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40" w:lineRule="auto"/>
        <w:ind w:left="1760" w:hanging="360"/>
        <w:jc w:val="both"/>
        <w:rPr>
          <w:rFonts w:ascii="Tinos" w:cs="Tinos" w:eastAsia="Tinos" w:hAnsi="Tinos"/>
          <w:sz w:val="26"/>
          <w:szCs w:val="26"/>
          <w:vertAlign w:val="baseline"/>
        </w:rPr>
      </w:pPr>
      <w:r w:rsidDel="00000000" w:rsidR="00000000" w:rsidRPr="00000000">
        <w:rPr>
          <w:rFonts w:ascii="Tinos" w:cs="Tinos" w:eastAsia="Tinos" w:hAnsi="Tinos"/>
          <w:sz w:val="26"/>
          <w:szCs w:val="2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40" w:lineRule="auto"/>
        <w:ind w:left="1760" w:hanging="360"/>
        <w:jc w:val="both"/>
        <w:rPr>
          <w:rFonts w:ascii="Tinos" w:cs="Tinos" w:eastAsia="Tinos" w:hAnsi="Tinos"/>
          <w:sz w:val="26"/>
          <w:szCs w:val="26"/>
          <w:vertAlign w:val="baseline"/>
        </w:rPr>
      </w:pPr>
      <w:r w:rsidDel="00000000" w:rsidR="00000000" w:rsidRPr="00000000">
        <w:rPr>
          <w:rFonts w:ascii="Tinos" w:cs="Tinos" w:eastAsia="Tinos" w:hAnsi="Tinos"/>
          <w:sz w:val="26"/>
          <w:szCs w:val="2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40" w:lineRule="auto"/>
        <w:ind w:left="1760" w:hanging="360"/>
        <w:jc w:val="both"/>
        <w:rPr>
          <w:rFonts w:ascii="Tinos" w:cs="Tinos" w:eastAsia="Tinos" w:hAnsi="Tinos"/>
          <w:sz w:val="26"/>
          <w:szCs w:val="26"/>
          <w:vertAlign w:val="baseline"/>
        </w:rPr>
      </w:pPr>
      <w:r w:rsidDel="00000000" w:rsidR="00000000" w:rsidRPr="00000000">
        <w:rPr>
          <w:rFonts w:ascii="Tinos" w:cs="Tinos" w:eastAsia="Tinos" w:hAnsi="Tinos"/>
          <w:sz w:val="26"/>
          <w:szCs w:val="2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="240" w:lineRule="auto"/>
        <w:ind w:left="630" w:firstLine="360"/>
        <w:jc w:val="both"/>
        <w:rPr>
          <w:rFonts w:ascii="Tinos" w:cs="Tinos" w:eastAsia="Tinos" w:hAnsi="Tinos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630" w:firstLine="360"/>
        <w:jc w:val="both"/>
        <w:rPr>
          <w:rFonts w:ascii="Tinos" w:cs="Tinos" w:eastAsia="Tinos" w:hAnsi="Tinos"/>
          <w:sz w:val="26"/>
          <w:szCs w:val="26"/>
          <w:vertAlign w:val="baseline"/>
        </w:rPr>
      </w:pPr>
      <w:r w:rsidDel="00000000" w:rsidR="00000000" w:rsidRPr="00000000">
        <w:rPr>
          <w:rFonts w:ascii="Tinos" w:cs="Tinos" w:eastAsia="Tinos" w:hAnsi="Tinos"/>
          <w:sz w:val="26"/>
          <w:szCs w:val="26"/>
          <w:vertAlign w:val="baseline"/>
          <w:rtl w:val="0"/>
        </w:rPr>
        <w:t xml:space="preserve">Pentru orice relații suplimentare pot fi contactat(ă) prin telefon, la nr.</w:t>
      </w:r>
      <w:r w:rsidDel="00000000" w:rsidR="00000000" w:rsidRPr="00000000">
        <w:rPr>
          <w:rFonts w:ascii="Tinos" w:cs="Tinos" w:eastAsia="Tinos" w:hAnsi="Tinos"/>
          <w:b w:val="1"/>
          <w:bCs w:val="1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rFonts w:ascii="Tinos" w:cs="Tinos" w:eastAsia="Tinos" w:hAnsi="Tinos"/>
          <w:sz w:val="26"/>
          <w:szCs w:val="26"/>
          <w:rtl w:val="0"/>
        </w:rPr>
        <w:t xml:space="preserve">……………………..</w:t>
      </w:r>
      <w:r w:rsidDel="00000000" w:rsidR="00000000" w:rsidRPr="00000000">
        <w:rPr>
          <w:rFonts w:ascii="Tinos" w:cs="Tinos" w:eastAsia="Tinos" w:hAnsi="Tinos"/>
          <w:sz w:val="26"/>
          <w:szCs w:val="26"/>
          <w:vertAlign w:val="baseline"/>
          <w:rtl w:val="0"/>
        </w:rPr>
        <w:t xml:space="preserve">și/sau adresă de e-mail </w:t>
      </w:r>
      <w:r w:rsidDel="00000000" w:rsidR="00000000" w:rsidRPr="00000000">
        <w:rPr>
          <w:rFonts w:ascii="Tinos" w:cs="Tinos" w:eastAsia="Tinos" w:hAnsi="Tinos"/>
          <w:sz w:val="26"/>
          <w:szCs w:val="26"/>
          <w:rtl w:val="0"/>
        </w:rPr>
        <w:t xml:space="preserve">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630" w:firstLine="360"/>
        <w:jc w:val="both"/>
        <w:rPr>
          <w:rFonts w:ascii="Tinos" w:cs="Tinos" w:eastAsia="Tinos" w:hAnsi="Tinos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630" w:firstLine="360"/>
        <w:jc w:val="both"/>
        <w:rPr>
          <w:rFonts w:ascii="Tinos" w:cs="Tinos" w:eastAsia="Tinos" w:hAnsi="Tinos"/>
          <w:sz w:val="26"/>
          <w:szCs w:val="26"/>
          <w:vertAlign w:val="baseline"/>
        </w:rPr>
      </w:pPr>
      <w:r w:rsidDel="00000000" w:rsidR="00000000" w:rsidRPr="00000000">
        <w:rPr>
          <w:rFonts w:ascii="Tinos" w:cs="Tinos" w:eastAsia="Tinos" w:hAnsi="Tinos"/>
          <w:sz w:val="26"/>
          <w:szCs w:val="26"/>
          <w:vertAlign w:val="baseline"/>
          <w:rtl w:val="0"/>
        </w:rPr>
        <w:t xml:space="preserve">Am luat la cunoștință că modul de comunicare a hotărârii cu privire la sesizarea depusă este prin poștă, </w:t>
      </w:r>
      <w:r w:rsidDel="00000000" w:rsidR="00000000" w:rsidRPr="00000000">
        <w:rPr>
          <w:rFonts w:ascii="Tinos" w:cs="Tinos" w:eastAsia="Tinos" w:hAnsi="Tinos"/>
          <w:sz w:val="26"/>
          <w:szCs w:val="26"/>
          <w:rtl w:val="0"/>
        </w:rPr>
        <w:t xml:space="preserve">poștă</w:t>
      </w:r>
      <w:r w:rsidDel="00000000" w:rsidR="00000000" w:rsidRPr="00000000">
        <w:rPr>
          <w:rFonts w:ascii="Tinos" w:cs="Tinos" w:eastAsia="Tinos" w:hAnsi="Tinos"/>
          <w:sz w:val="26"/>
          <w:szCs w:val="26"/>
          <w:vertAlign w:val="baseline"/>
          <w:rtl w:val="0"/>
        </w:rPr>
        <w:t xml:space="preserve"> electronică (e-mail) sau prin prezentare la sediul Baroului </w:t>
      </w:r>
      <w:r w:rsidDel="00000000" w:rsidR="00000000" w:rsidRPr="00000000">
        <w:rPr>
          <w:rFonts w:ascii="Tinos" w:cs="Tinos" w:eastAsia="Tinos" w:hAnsi="Tinos"/>
          <w:sz w:val="26"/>
          <w:szCs w:val="26"/>
          <w:rtl w:val="0"/>
        </w:rPr>
        <w:t xml:space="preserve">Mureș</w:t>
      </w:r>
      <w:r w:rsidDel="00000000" w:rsidR="00000000" w:rsidRPr="00000000">
        <w:rPr>
          <w:rFonts w:ascii="Tinos" w:cs="Tinos" w:eastAsia="Tinos" w:hAnsi="Tinos"/>
          <w:sz w:val="26"/>
          <w:szCs w:val="26"/>
          <w:vertAlign w:val="baseline"/>
          <w:rtl w:val="0"/>
        </w:rPr>
        <w:t xml:space="preserve">, din </w:t>
      </w:r>
      <w:r w:rsidDel="00000000" w:rsidR="00000000" w:rsidRPr="00000000">
        <w:rPr>
          <w:rFonts w:ascii="Tinos" w:cs="Tinos" w:eastAsia="Tinos" w:hAnsi="Tinos"/>
          <w:sz w:val="26"/>
          <w:szCs w:val="26"/>
          <w:rtl w:val="0"/>
        </w:rPr>
        <w:t xml:space="preserve">Tg-Mureș, str. Marton Aron, nr. 8/1 și</w:t>
      </w:r>
      <w:r w:rsidDel="00000000" w:rsidR="00000000" w:rsidRPr="00000000">
        <w:rPr>
          <w:rFonts w:ascii="Tinos" w:cs="Tinos" w:eastAsia="Tinos" w:hAnsi="Tinos"/>
          <w:sz w:val="26"/>
          <w:szCs w:val="26"/>
          <w:vertAlign w:val="baseline"/>
          <w:rtl w:val="0"/>
        </w:rPr>
        <w:t xml:space="preserve"> înțeleg să achit </w:t>
      </w:r>
      <w:r w:rsidDel="00000000" w:rsidR="00000000" w:rsidRPr="00000000">
        <w:rPr>
          <w:rFonts w:ascii="Tinos" w:cs="Tinos" w:eastAsia="Tinos" w:hAnsi="Tinos"/>
          <w:b w:val="1"/>
          <w:bCs w:val="1"/>
          <w:sz w:val="26"/>
          <w:szCs w:val="26"/>
          <w:vertAlign w:val="baseline"/>
          <w:rtl w:val="0"/>
        </w:rPr>
        <w:t xml:space="preserve">taxa de </w:t>
      </w:r>
      <w:r w:rsidDel="00000000" w:rsidR="00000000" w:rsidRPr="00000000">
        <w:rPr>
          <w:rFonts w:ascii="Tinos" w:cs="Tinos" w:eastAsia="Tinos" w:hAnsi="Tinos"/>
          <w:b w:val="1"/>
          <w:bCs w:val="1"/>
          <w:sz w:val="26"/>
          <w:szCs w:val="26"/>
          <w:rtl w:val="0"/>
        </w:rPr>
        <w:t xml:space="preserve">300</w:t>
      </w:r>
      <w:r w:rsidDel="00000000" w:rsidR="00000000" w:rsidRPr="00000000">
        <w:rPr>
          <w:rFonts w:ascii="Tinos" w:cs="Tinos" w:eastAsia="Tinos" w:hAnsi="Tinos"/>
          <w:b w:val="1"/>
          <w:bCs w:val="1"/>
          <w:sz w:val="26"/>
          <w:szCs w:val="26"/>
          <w:vertAlign w:val="baseline"/>
          <w:rtl w:val="0"/>
        </w:rPr>
        <w:t xml:space="preserve"> de lei</w:t>
      </w:r>
      <w:r w:rsidDel="00000000" w:rsidR="00000000" w:rsidRPr="00000000">
        <w:rPr>
          <w:rFonts w:ascii="Tinos" w:cs="Tinos" w:eastAsia="Tinos" w:hAnsi="Tinos"/>
          <w:sz w:val="26"/>
          <w:szCs w:val="26"/>
          <w:vertAlign w:val="baseline"/>
          <w:rtl w:val="0"/>
        </w:rPr>
        <w:t xml:space="preserve"> prevăzută de </w:t>
      </w:r>
      <w:r w:rsidDel="00000000" w:rsidR="00000000" w:rsidRPr="00000000">
        <w:rPr>
          <w:rFonts w:ascii="Tinos" w:cs="Tinos" w:eastAsia="Tinos" w:hAnsi="Tinos"/>
          <w:sz w:val="26"/>
          <w:szCs w:val="26"/>
          <w:rtl w:val="0"/>
        </w:rPr>
        <w:t xml:space="preserve">Decizia</w:t>
      </w:r>
      <w:r w:rsidDel="00000000" w:rsidR="00000000" w:rsidRPr="00000000">
        <w:rPr>
          <w:rFonts w:ascii="Tinos" w:cs="Tinos" w:eastAsia="Tinos" w:hAnsi="Tinos"/>
          <w:sz w:val="26"/>
          <w:szCs w:val="26"/>
          <w:vertAlign w:val="baseline"/>
          <w:rtl w:val="0"/>
        </w:rPr>
        <w:t xml:space="preserve"> nr. </w:t>
      </w:r>
      <w:r w:rsidDel="00000000" w:rsidR="00000000" w:rsidRPr="00000000">
        <w:rPr>
          <w:rFonts w:ascii="Tinos" w:cs="Tinos" w:eastAsia="Tinos" w:hAnsi="Tinos"/>
          <w:sz w:val="26"/>
          <w:szCs w:val="26"/>
          <w:rtl w:val="0"/>
        </w:rPr>
        <w:t xml:space="preserve">176/23.12.2025</w:t>
      </w:r>
      <w:r w:rsidDel="00000000" w:rsidR="00000000" w:rsidRPr="00000000">
        <w:rPr>
          <w:rFonts w:ascii="Tinos" w:cs="Tinos" w:eastAsia="Tinos" w:hAnsi="Tinos"/>
          <w:sz w:val="26"/>
          <w:szCs w:val="26"/>
          <w:vertAlign w:val="baseline"/>
          <w:rtl w:val="0"/>
        </w:rPr>
        <w:t xml:space="preserve"> a Consiliului Baroului M</w:t>
      </w:r>
      <w:r w:rsidDel="00000000" w:rsidR="00000000" w:rsidRPr="00000000">
        <w:rPr>
          <w:rFonts w:ascii="Tinos" w:cs="Tinos" w:eastAsia="Tinos" w:hAnsi="Tinos"/>
          <w:sz w:val="26"/>
          <w:szCs w:val="26"/>
          <w:rtl w:val="0"/>
        </w:rPr>
        <w:t xml:space="preserve">ureș</w:t>
      </w:r>
      <w:r w:rsidDel="00000000" w:rsidR="00000000" w:rsidRPr="00000000">
        <w:rPr>
          <w:rFonts w:ascii="Tinos" w:cs="Tinos" w:eastAsia="Tinos" w:hAnsi="Tinos"/>
          <w:sz w:val="26"/>
          <w:szCs w:val="26"/>
          <w:vertAlign w:val="baseline"/>
          <w:rtl w:val="0"/>
        </w:rPr>
        <w:t xml:space="preserve">, pentru acoperirea costurilor de secretariat, </w:t>
      </w:r>
      <w:r w:rsidDel="00000000" w:rsidR="00000000" w:rsidRPr="00000000">
        <w:rPr>
          <w:rFonts w:ascii="Tinos" w:cs="Tinos" w:eastAsia="Tinos" w:hAnsi="Tinos"/>
          <w:sz w:val="26"/>
          <w:szCs w:val="26"/>
          <w:rtl w:val="0"/>
        </w:rPr>
        <w:t xml:space="preserve">jurisdicție și</w:t>
      </w:r>
      <w:r w:rsidDel="00000000" w:rsidR="00000000" w:rsidRPr="00000000">
        <w:rPr>
          <w:rFonts w:ascii="Tinos" w:cs="Tinos" w:eastAsia="Tinos" w:hAnsi="Tinos"/>
          <w:sz w:val="26"/>
          <w:szCs w:val="26"/>
          <w:vertAlign w:val="baseline"/>
          <w:rtl w:val="0"/>
        </w:rPr>
        <w:t xml:space="preserve">  corespondență. </w:t>
      </w:r>
    </w:p>
    <w:p w:rsidR="00000000" w:rsidDel="00000000" w:rsidP="00000000" w:rsidRDefault="00000000" w:rsidRPr="00000000" w14:paraId="00000016">
      <w:pPr>
        <w:spacing w:after="0" w:line="240" w:lineRule="auto"/>
        <w:ind w:left="1260" w:firstLine="360"/>
        <w:jc w:val="both"/>
        <w:rPr>
          <w:rFonts w:ascii="Tinos" w:cs="Tinos" w:eastAsia="Tinos" w:hAnsi="Tinos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1260" w:hanging="90"/>
        <w:jc w:val="both"/>
        <w:rPr>
          <w:rFonts w:ascii="Tinos" w:cs="Tinos" w:eastAsia="Tinos" w:hAnsi="Tinos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1260" w:hanging="90"/>
        <w:jc w:val="both"/>
        <w:rPr>
          <w:rFonts w:ascii="Tinos" w:cs="Tinos" w:eastAsia="Tinos" w:hAnsi="Tinos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1260" w:hanging="360"/>
        <w:jc w:val="both"/>
        <w:rPr>
          <w:rFonts w:ascii="Tinos" w:cs="Tinos" w:eastAsia="Tinos" w:hAnsi="Tinos"/>
          <w:sz w:val="26"/>
          <w:szCs w:val="26"/>
          <w:vertAlign w:val="baseline"/>
        </w:rPr>
      </w:pPr>
      <w:r w:rsidDel="00000000" w:rsidR="00000000" w:rsidRPr="00000000">
        <w:rPr>
          <w:rFonts w:ascii="Tinos" w:cs="Tinos" w:eastAsia="Tinos" w:hAnsi="Tinos"/>
          <w:sz w:val="26"/>
          <w:szCs w:val="26"/>
          <w:vertAlign w:val="baseline"/>
          <w:rtl w:val="0"/>
        </w:rPr>
        <w:t xml:space="preserve">Data ______________</w:t>
        <w:tab/>
        <w:tab/>
        <w:tab/>
        <w:tab/>
        <w:tab/>
        <w:t xml:space="preserve">Semnătura,</w:t>
      </w:r>
    </w:p>
    <w:p w:rsidR="00000000" w:rsidDel="00000000" w:rsidP="00000000" w:rsidRDefault="00000000" w:rsidRPr="00000000" w14:paraId="0000001A">
      <w:pPr>
        <w:ind w:left="630" w:firstLine="360"/>
        <w:jc w:val="center"/>
        <w:rPr>
          <w:rFonts w:ascii="Tinos" w:cs="Tinos" w:eastAsia="Tinos" w:hAnsi="Tinos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ind w:left="630" w:firstLine="36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left="0" w:firstLine="0"/>
        <w:jc w:val="left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Tino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7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4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0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2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o-RO"/>
    </w:rPr>
  </w:style>
  <w:style w:type="character" w:styleId="Fontdeparagrafimplicit">
    <w:name w:val="Font de paragraf implicit"/>
    <w:next w:val="Fontdeparagrafimplici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Normal">
    <w:name w:val="Tabel Normal"/>
    <w:next w:val="Tabel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ărăListare">
    <w:name w:val="Fără Listare"/>
    <w:next w:val="FărăListar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o-RO"/>
    </w:rPr>
  </w:style>
  <w:style w:type="paragraph" w:styleId="TextînBalon">
    <w:name w:val="Text în Balon"/>
    <w:basedOn w:val="Normal"/>
    <w:next w:val="TextînBalon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ro-RO"/>
    </w:rPr>
  </w:style>
  <w:style w:type="character" w:styleId="Referințăcomentariu">
    <w:name w:val="Referință comentariu"/>
    <w:next w:val="Referințăcomentariu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comentariu">
    <w:name w:val="Text comentariu"/>
    <w:basedOn w:val="Normal"/>
    <w:next w:val="Textcomentariu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ro-RO"/>
    </w:rPr>
  </w:style>
  <w:style w:type="paragraph" w:styleId="SubiectComentariu">
    <w:name w:val="Subiect Comentariu"/>
    <w:basedOn w:val="Textcomentariu"/>
    <w:next w:val="Textcomentariu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ro-RO"/>
    </w:rPr>
  </w:style>
  <w:style w:type="paragraph" w:styleId="Listăparagraf">
    <w:name w:val="Listă paragraf"/>
    <w:basedOn w:val="Normal"/>
    <w:next w:val="Listăparagraf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o-R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nos-regular.ttf"/><Relationship Id="rId2" Type="http://schemas.openxmlformats.org/officeDocument/2006/relationships/font" Target="fonts/Tinos-bold.ttf"/><Relationship Id="rId3" Type="http://schemas.openxmlformats.org/officeDocument/2006/relationships/font" Target="fonts/Tinos-italic.ttf"/><Relationship Id="rId4" Type="http://schemas.openxmlformats.org/officeDocument/2006/relationships/font" Target="fonts/Tino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uNQV4GVyNCw6HPQrTaeuJvBv/w==">CgMxLjA4AHIhMUtVSFpVTTdwb1ZLcmgzelAyQk9BYmZvZ0pFckNDaVpm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2017-11-10T08:32:00Z</dcterms:created>
  <dc:creator>secret4321</dc:creator>
</cp:coreProperties>
</file>